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600E" w14:textId="77777777" w:rsidR="00C83723" w:rsidRDefault="00C83723">
      <w:pPr>
        <w:rPr>
          <w:sz w:val="24"/>
          <w:szCs w:val="24"/>
        </w:rPr>
      </w:pPr>
    </w:p>
    <w:p w14:paraId="2D868628" w14:textId="0467266A" w:rsidR="00C83723" w:rsidRDefault="00C83723" w:rsidP="00C83723">
      <w:pPr>
        <w:pStyle w:val="NormalWeb"/>
        <w:jc w:val="center"/>
      </w:pPr>
      <w:r>
        <w:rPr>
          <w:noProof/>
        </w:rPr>
        <w:drawing>
          <wp:inline distT="0" distB="0" distL="0" distR="0" wp14:anchorId="193BDF0C" wp14:editId="60583B55">
            <wp:extent cx="2143125" cy="2143125"/>
            <wp:effectExtent l="0" t="0" r="9525" b="952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B5C26" w14:textId="7F63AA3B" w:rsidR="00CD08B6" w:rsidRPr="00C83723" w:rsidRDefault="00E06F48">
      <w:pPr>
        <w:rPr>
          <w:sz w:val="24"/>
          <w:szCs w:val="24"/>
        </w:rPr>
      </w:pPr>
      <w:r w:rsidRPr="00C83723">
        <w:rPr>
          <w:sz w:val="24"/>
          <w:szCs w:val="24"/>
        </w:rPr>
        <w:t>Chers parents,</w:t>
      </w:r>
    </w:p>
    <w:p w14:paraId="47B68507" w14:textId="77777777" w:rsidR="00E06F48" w:rsidRPr="00C83723" w:rsidRDefault="00E06F48">
      <w:pPr>
        <w:rPr>
          <w:sz w:val="24"/>
          <w:szCs w:val="24"/>
        </w:rPr>
      </w:pPr>
    </w:p>
    <w:p w14:paraId="476FABEC" w14:textId="0ACC886C" w:rsidR="00E06F48" w:rsidRPr="00C83723" w:rsidRDefault="00E06F48">
      <w:pPr>
        <w:rPr>
          <w:sz w:val="24"/>
          <w:szCs w:val="24"/>
        </w:rPr>
      </w:pPr>
      <w:r w:rsidRPr="00C83723">
        <w:rPr>
          <w:sz w:val="24"/>
          <w:szCs w:val="24"/>
        </w:rPr>
        <w:t>L’année 2024 rime avec changements, dynamisme, protection de la nature et nouvelles propositions… Nous souhaitons expérimenter de nouveaux horizons avec les enfants.</w:t>
      </w:r>
    </w:p>
    <w:p w14:paraId="74AF2C92" w14:textId="0887E491" w:rsidR="00E06F48" w:rsidRPr="00C83723" w:rsidRDefault="00E06F48">
      <w:pPr>
        <w:rPr>
          <w:sz w:val="24"/>
          <w:szCs w:val="24"/>
        </w:rPr>
      </w:pPr>
      <w:r w:rsidRPr="00C83723">
        <w:rPr>
          <w:sz w:val="24"/>
          <w:szCs w:val="24"/>
        </w:rPr>
        <w:t>La création de souvenirs durables nous tient à cœur. Pour se faire chaque éduc réalisera un projet à moyen terme avec des groupes d’enfants (atelier</w:t>
      </w:r>
      <w:r w:rsidR="00C83723">
        <w:rPr>
          <w:sz w:val="24"/>
          <w:szCs w:val="24"/>
        </w:rPr>
        <w:t>s</w:t>
      </w:r>
      <w:r w:rsidRPr="00C83723">
        <w:rPr>
          <w:sz w:val="24"/>
          <w:szCs w:val="24"/>
        </w:rPr>
        <w:t xml:space="preserve"> cuisine, théâtre, nature, </w:t>
      </w:r>
      <w:r w:rsidR="00C83723">
        <w:rPr>
          <w:sz w:val="24"/>
          <w:szCs w:val="24"/>
        </w:rPr>
        <w:t xml:space="preserve">bricolages, </w:t>
      </w:r>
      <w:r w:rsidRPr="00C83723">
        <w:rPr>
          <w:sz w:val="24"/>
          <w:szCs w:val="24"/>
        </w:rPr>
        <w:t xml:space="preserve">…) et nous laisserons de côté les </w:t>
      </w:r>
      <w:r w:rsidR="00C83723">
        <w:rPr>
          <w:sz w:val="24"/>
          <w:szCs w:val="24"/>
        </w:rPr>
        <w:t>habituels</w:t>
      </w:r>
      <w:r w:rsidRPr="00C83723">
        <w:rPr>
          <w:sz w:val="24"/>
          <w:szCs w:val="24"/>
        </w:rPr>
        <w:t xml:space="preserve"> cadeaux de la fête des mères ou de Noël pour cette année.</w:t>
      </w:r>
    </w:p>
    <w:p w14:paraId="448E6D78" w14:textId="169C5C4B" w:rsidR="004F71A8" w:rsidRPr="00C83723" w:rsidRDefault="004F71A8">
      <w:pPr>
        <w:rPr>
          <w:sz w:val="24"/>
          <w:szCs w:val="24"/>
        </w:rPr>
      </w:pPr>
      <w:r w:rsidRPr="00C83723">
        <w:rPr>
          <w:sz w:val="24"/>
          <w:szCs w:val="24"/>
        </w:rPr>
        <w:t>Les éducs s’engagent à préserver notre planète en valorisant les matériaux recyclables. Nous aurons sans doute besoin de vous, en vous demandant par exemple de nous apporter du carton ou autre selon l’activité.</w:t>
      </w:r>
    </w:p>
    <w:p w14:paraId="5713004C" w14:textId="5D126C6F" w:rsidR="004F71A8" w:rsidRPr="00C83723" w:rsidRDefault="004F71A8">
      <w:pPr>
        <w:rPr>
          <w:sz w:val="24"/>
          <w:szCs w:val="24"/>
        </w:rPr>
      </w:pPr>
      <w:r w:rsidRPr="00C83723">
        <w:rPr>
          <w:sz w:val="24"/>
          <w:szCs w:val="24"/>
        </w:rPr>
        <w:t>L’équipe se remet sans cesse en question et se forme pour répondre au mieux aux besoins des enfants et des familles.</w:t>
      </w:r>
    </w:p>
    <w:p w14:paraId="54D962CC" w14:textId="6FA7A7CF" w:rsidR="004F71A8" w:rsidRPr="00C83723" w:rsidRDefault="004F71A8">
      <w:pPr>
        <w:rPr>
          <w:sz w:val="24"/>
          <w:szCs w:val="24"/>
        </w:rPr>
      </w:pPr>
      <w:r w:rsidRPr="00C83723">
        <w:rPr>
          <w:sz w:val="24"/>
          <w:szCs w:val="24"/>
        </w:rPr>
        <w:t xml:space="preserve">Cette année, nous formons l’équipe sur différents thèmes comme le harcèlement, l’hypersensibilité, l’inclusion et la maltraitance. Nous </w:t>
      </w:r>
      <w:r w:rsidR="009012D9" w:rsidRPr="00C83723">
        <w:rPr>
          <w:sz w:val="24"/>
          <w:szCs w:val="24"/>
        </w:rPr>
        <w:t>avons obtenu</w:t>
      </w:r>
      <w:r w:rsidRPr="00C83723">
        <w:rPr>
          <w:sz w:val="24"/>
          <w:szCs w:val="24"/>
        </w:rPr>
        <w:t xml:space="preserve"> </w:t>
      </w:r>
      <w:r w:rsidR="00C83723" w:rsidRPr="00C83723">
        <w:rPr>
          <w:sz w:val="24"/>
          <w:szCs w:val="24"/>
        </w:rPr>
        <w:t>trois</w:t>
      </w:r>
      <w:r w:rsidRPr="00C83723">
        <w:rPr>
          <w:sz w:val="24"/>
          <w:szCs w:val="24"/>
        </w:rPr>
        <w:t xml:space="preserve"> labels chers à </w:t>
      </w:r>
      <w:r w:rsidR="009012D9" w:rsidRPr="00C83723">
        <w:rPr>
          <w:sz w:val="24"/>
          <w:szCs w:val="24"/>
        </w:rPr>
        <w:t>nos cœurs</w:t>
      </w:r>
      <w:r w:rsidRPr="00C83723">
        <w:rPr>
          <w:sz w:val="24"/>
          <w:szCs w:val="24"/>
        </w:rPr>
        <w:t xml:space="preserve"> : </w:t>
      </w:r>
    </w:p>
    <w:p w14:paraId="1AFBA00A" w14:textId="57A198DC" w:rsidR="004F71A8" w:rsidRPr="00C83723" w:rsidRDefault="004F71A8">
      <w:pPr>
        <w:rPr>
          <w:sz w:val="24"/>
          <w:szCs w:val="24"/>
        </w:rPr>
      </w:pPr>
      <w:proofErr w:type="spellStart"/>
      <w:r w:rsidRPr="00C83723">
        <w:rPr>
          <w:b/>
          <w:bCs/>
          <w:sz w:val="24"/>
          <w:szCs w:val="24"/>
        </w:rPr>
        <w:t>Youp’là</w:t>
      </w:r>
      <w:proofErr w:type="spellEnd"/>
      <w:r w:rsidRPr="00C83723">
        <w:rPr>
          <w:b/>
          <w:bCs/>
          <w:sz w:val="24"/>
          <w:szCs w:val="24"/>
        </w:rPr>
        <w:t xml:space="preserve"> bouge</w:t>
      </w:r>
      <w:r w:rsidRPr="00C83723">
        <w:rPr>
          <w:sz w:val="24"/>
          <w:szCs w:val="24"/>
        </w:rPr>
        <w:t xml:space="preserve"> (qui favorise le mouvement chez les enfants)</w:t>
      </w:r>
      <w:r w:rsidR="009012D9" w:rsidRPr="00C83723">
        <w:rPr>
          <w:sz w:val="24"/>
          <w:szCs w:val="24"/>
        </w:rPr>
        <w:t xml:space="preserve"> </w:t>
      </w:r>
      <w:hyperlink r:id="rId5" w:history="1">
        <w:proofErr w:type="spellStart"/>
        <w:r w:rsidR="009012D9" w:rsidRPr="00C83723">
          <w:rPr>
            <w:rStyle w:val="Lienhypertexte"/>
            <w:sz w:val="24"/>
            <w:szCs w:val="24"/>
          </w:rPr>
          <w:t>Youp'là</w:t>
        </w:r>
        <w:proofErr w:type="spellEnd"/>
        <w:r w:rsidR="009012D9" w:rsidRPr="00C83723">
          <w:rPr>
            <w:rStyle w:val="Lienhypertexte"/>
            <w:sz w:val="24"/>
            <w:szCs w:val="24"/>
          </w:rPr>
          <w:t xml:space="preserve"> Bouge : activité physique dans les crèches (fondationo2.ch)</w:t>
        </w:r>
      </w:hyperlink>
    </w:p>
    <w:p w14:paraId="5CCBD2A4" w14:textId="0FC9133B" w:rsidR="009012D9" w:rsidRPr="00C83723" w:rsidRDefault="009012D9">
      <w:pPr>
        <w:rPr>
          <w:sz w:val="24"/>
          <w:szCs w:val="24"/>
        </w:rPr>
      </w:pPr>
      <w:proofErr w:type="spellStart"/>
      <w:r w:rsidRPr="00C83723">
        <w:rPr>
          <w:b/>
          <w:bCs/>
          <w:sz w:val="24"/>
          <w:szCs w:val="24"/>
        </w:rPr>
        <w:t>Cramia</w:t>
      </w:r>
      <w:proofErr w:type="spellEnd"/>
      <w:r w:rsidRPr="00C83723">
        <w:rPr>
          <w:sz w:val="24"/>
          <w:szCs w:val="24"/>
        </w:rPr>
        <w:t xml:space="preserve"> (la pédagogie par la nature)</w:t>
      </w:r>
      <w:r w:rsidRPr="00C83723">
        <w:rPr>
          <w:sz w:val="24"/>
          <w:szCs w:val="24"/>
        </w:rPr>
        <w:t xml:space="preserve"> </w:t>
      </w:r>
      <w:hyperlink r:id="rId6" w:history="1">
        <w:r w:rsidRPr="00C83723">
          <w:rPr>
            <w:rStyle w:val="Lienhypertexte"/>
            <w:sz w:val="24"/>
            <w:szCs w:val="24"/>
          </w:rPr>
          <w:t xml:space="preserve">Association </w:t>
        </w:r>
        <w:proofErr w:type="spellStart"/>
        <w:r w:rsidRPr="00C83723">
          <w:rPr>
            <w:rStyle w:val="Lienhypertexte"/>
            <w:sz w:val="24"/>
            <w:szCs w:val="24"/>
          </w:rPr>
          <w:t>Cramia</w:t>
        </w:r>
        <w:proofErr w:type="spellEnd"/>
        <w:r w:rsidRPr="00C83723">
          <w:rPr>
            <w:rStyle w:val="Lienhypertexte"/>
            <w:sz w:val="24"/>
            <w:szCs w:val="24"/>
          </w:rPr>
          <w:t xml:space="preserve"> - Accueil</w:t>
        </w:r>
      </w:hyperlink>
    </w:p>
    <w:p w14:paraId="54642460" w14:textId="0A5016BF" w:rsidR="00C83723" w:rsidRDefault="00C83723">
      <w:pPr>
        <w:rPr>
          <w:sz w:val="24"/>
          <w:szCs w:val="24"/>
        </w:rPr>
      </w:pPr>
      <w:r w:rsidRPr="00C83723">
        <w:rPr>
          <w:b/>
          <w:bCs/>
          <w:sz w:val="24"/>
          <w:szCs w:val="24"/>
        </w:rPr>
        <w:t>Tina et Toni</w:t>
      </w:r>
      <w:r w:rsidRPr="00C83723">
        <w:rPr>
          <w:sz w:val="24"/>
          <w:szCs w:val="24"/>
        </w:rPr>
        <w:t xml:space="preserve"> </w:t>
      </w:r>
      <w:r w:rsidR="00122187" w:rsidRPr="00C83723">
        <w:rPr>
          <w:sz w:val="24"/>
          <w:szCs w:val="24"/>
        </w:rPr>
        <w:t>(Programme</w:t>
      </w:r>
      <w:r w:rsidRPr="00C83723">
        <w:rPr>
          <w:sz w:val="24"/>
          <w:szCs w:val="24"/>
        </w:rPr>
        <w:t xml:space="preserve"> de prévention) </w:t>
      </w:r>
      <w:hyperlink r:id="rId7" w:history="1">
        <w:r w:rsidRPr="00C83723">
          <w:rPr>
            <w:rStyle w:val="Lienhypertexte"/>
            <w:sz w:val="24"/>
            <w:szCs w:val="24"/>
          </w:rPr>
          <w:t xml:space="preserve">Tina et Toni </w:t>
        </w:r>
        <w:proofErr w:type="gramStart"/>
        <w:r w:rsidRPr="00C83723">
          <w:rPr>
            <w:rStyle w:val="Lienhypertexte"/>
            <w:sz w:val="24"/>
            <w:szCs w:val="24"/>
          </w:rPr>
          <w:t>Plus:</w:t>
        </w:r>
        <w:proofErr w:type="gramEnd"/>
        <w:r w:rsidRPr="00C83723">
          <w:rPr>
            <w:rStyle w:val="Lienhypertexte"/>
            <w:sz w:val="24"/>
            <w:szCs w:val="24"/>
          </w:rPr>
          <w:t xml:space="preserve"> promotion des compétences de vie (fondationo2.ch)</w:t>
        </w:r>
      </w:hyperlink>
    </w:p>
    <w:p w14:paraId="6AB6D4F7" w14:textId="77777777" w:rsidR="00C83723" w:rsidRPr="00C83723" w:rsidRDefault="00C83723">
      <w:pPr>
        <w:rPr>
          <w:sz w:val="24"/>
          <w:szCs w:val="24"/>
        </w:rPr>
      </w:pPr>
    </w:p>
    <w:p w14:paraId="3CDACF31" w14:textId="5041917F" w:rsidR="009012D9" w:rsidRPr="00C83723" w:rsidRDefault="009012D9">
      <w:pPr>
        <w:rPr>
          <w:sz w:val="24"/>
          <w:szCs w:val="24"/>
        </w:rPr>
      </w:pPr>
      <w:r w:rsidRPr="00C83723">
        <w:rPr>
          <w:noProof/>
          <w:sz w:val="24"/>
          <w:szCs w:val="24"/>
        </w:rPr>
        <w:drawing>
          <wp:inline distT="0" distB="0" distL="0" distR="0" wp14:anchorId="1B8008B6" wp14:editId="6DC3A85B">
            <wp:extent cx="1047750" cy="864709"/>
            <wp:effectExtent l="0" t="0" r="0" b="0"/>
            <wp:docPr id="4963386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33864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2300" cy="86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3723">
        <w:rPr>
          <w:noProof/>
          <w:sz w:val="24"/>
          <w:szCs w:val="24"/>
        </w:rPr>
        <w:drawing>
          <wp:inline distT="0" distB="0" distL="0" distR="0" wp14:anchorId="2F1FF79D" wp14:editId="5A8589A6">
            <wp:extent cx="895350" cy="936048"/>
            <wp:effectExtent l="0" t="0" r="0" b="0"/>
            <wp:docPr id="14610940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09407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7290" cy="93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723" w:rsidRPr="00C83723">
        <w:rPr>
          <w:noProof/>
          <w:sz w:val="24"/>
          <w:szCs w:val="24"/>
        </w:rPr>
        <w:drawing>
          <wp:inline distT="0" distB="0" distL="0" distR="0" wp14:anchorId="7E77A467" wp14:editId="4EEAF981">
            <wp:extent cx="2924175" cy="647700"/>
            <wp:effectExtent l="0" t="0" r="9525" b="0"/>
            <wp:docPr id="21028579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85790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54EBF" w14:textId="77777777" w:rsidR="00C83723" w:rsidRDefault="00C83723">
      <w:pPr>
        <w:rPr>
          <w:sz w:val="24"/>
          <w:szCs w:val="24"/>
        </w:rPr>
      </w:pPr>
    </w:p>
    <w:p w14:paraId="3F540DA6" w14:textId="6114CCE5" w:rsidR="009012D9" w:rsidRPr="00C83723" w:rsidRDefault="009012D9">
      <w:pPr>
        <w:rPr>
          <w:sz w:val="24"/>
          <w:szCs w:val="24"/>
        </w:rPr>
      </w:pPr>
      <w:r w:rsidRPr="00C83723">
        <w:rPr>
          <w:sz w:val="24"/>
          <w:szCs w:val="24"/>
        </w:rPr>
        <w:t>Toute l’équipe se tient à votre entière disposition pour plus d’informations.</w:t>
      </w:r>
    </w:p>
    <w:sectPr w:rsidR="009012D9" w:rsidRPr="00C83723" w:rsidSect="004D0BA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48"/>
    <w:rsid w:val="00122187"/>
    <w:rsid w:val="004A7EFD"/>
    <w:rsid w:val="004D0BAF"/>
    <w:rsid w:val="004F71A8"/>
    <w:rsid w:val="009012D9"/>
    <w:rsid w:val="00C83723"/>
    <w:rsid w:val="00CD08B6"/>
    <w:rsid w:val="00E0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511E5"/>
  <w15:chartTrackingRefBased/>
  <w15:docId w15:val="{83645CDF-F702-4EFC-A3F2-0D24361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2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ndationo2.ch/projet/tina-et-ton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ociationcramia.c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ndationo2.ch/projet/youpla-bouge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CAPE</dc:creator>
  <cp:keywords/>
  <dc:description/>
  <cp:lastModifiedBy>Direction CAPE</cp:lastModifiedBy>
  <cp:revision>1</cp:revision>
  <dcterms:created xsi:type="dcterms:W3CDTF">2024-02-14T08:45:00Z</dcterms:created>
  <dcterms:modified xsi:type="dcterms:W3CDTF">2024-02-14T09:27:00Z</dcterms:modified>
</cp:coreProperties>
</file>